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87BC5">
      <w:r>
        <w:rPr>
          <w:noProof/>
        </w:rPr>
        <w:drawing>
          <wp:inline distT="0" distB="0" distL="0" distR="0">
            <wp:extent cx="5257800" cy="2438400"/>
            <wp:effectExtent l="0" t="0" r="0" b="0"/>
            <wp:docPr id="1" name="Picture 1" descr="Elements:Inbox:FreeIslamicCalligraphy.com:1. Hasan Kan'an:20150321:ghafir-40-7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ghafir-40-7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C5"/>
    <w:rsid w:val="003F27DD"/>
    <w:rsid w:val="007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2015-08-02T11:15:00Z</dcterms:modified>
</cp:coreProperties>
</file>